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89" w:rsidRDefault="005441CA" w:rsidP="00F33289">
      <w:pPr>
        <w:rPr>
          <w:rFonts w:ascii="Segoe UI Light" w:hAnsi="Segoe UI Light" w:cstheme="minorHAnsi"/>
        </w:rPr>
      </w:pPr>
      <w:r>
        <w:rPr>
          <w:rFonts w:ascii="Segoe UI Light" w:hAnsi="Segoe UI Light" w:cstheme="minorHAnsi"/>
        </w:rPr>
        <w:t>Kateri Knapp</w:t>
      </w:r>
    </w:p>
    <w:p w:rsidR="00F33289" w:rsidRDefault="00F33289" w:rsidP="00F33289">
      <w:pPr>
        <w:rPr>
          <w:rFonts w:ascii="Segoe UI Light" w:hAnsi="Segoe UI Light" w:cstheme="minorHAnsi"/>
        </w:rPr>
      </w:pPr>
      <w:r>
        <w:rPr>
          <w:rFonts w:ascii="Segoe UI Light" w:hAnsi="Segoe UI Light" w:cstheme="minorHAnsi"/>
        </w:rPr>
        <w:t>Sustainability Problems + Solutions</w:t>
      </w:r>
    </w:p>
    <w:p w:rsidR="00F33289" w:rsidRDefault="00F33289" w:rsidP="00F33289">
      <w:pPr>
        <w:rPr>
          <w:rFonts w:ascii="Segoe UI Light" w:hAnsi="Segoe UI Light" w:cstheme="minorHAnsi"/>
        </w:rPr>
      </w:pPr>
      <w:r>
        <w:rPr>
          <w:rFonts w:ascii="Segoe UI Light" w:hAnsi="Segoe UI Light" w:cstheme="minorHAnsi"/>
        </w:rPr>
        <w:t>B. Costelloe-Kuehn | Fall 2012</w:t>
      </w:r>
    </w:p>
    <w:p w:rsidR="00F33289" w:rsidRDefault="00F33289" w:rsidP="00F33289">
      <w:pPr>
        <w:rPr>
          <w:rFonts w:ascii="Segoe UI Light" w:hAnsi="Segoe UI Light" w:cstheme="minorHAnsi"/>
        </w:rPr>
      </w:pPr>
      <w:r>
        <w:rPr>
          <w:rFonts w:ascii="Segoe UI Light" w:hAnsi="Segoe UI Light" w:cstheme="minorHAnsi"/>
        </w:rPr>
        <w:t>Film Annotations</w:t>
      </w:r>
    </w:p>
    <w:p w:rsidR="00F33289" w:rsidRDefault="00F33289" w:rsidP="00F33289">
      <w:pPr>
        <w:rPr>
          <w:rFonts w:ascii="Segoe UI Light" w:hAnsi="Segoe UI Light" w:cstheme="minorHAnsi"/>
        </w:rPr>
      </w:pPr>
    </w:p>
    <w:p w:rsidR="00F33289" w:rsidRDefault="00F33289" w:rsidP="00F33289">
      <w:pPr>
        <w:rPr>
          <w:rFonts w:ascii="Segoe UI Light" w:hAnsi="Segoe UI Light" w:cstheme="minorHAnsi"/>
        </w:rPr>
      </w:pPr>
    </w:p>
    <w:p w:rsidR="00F33289" w:rsidRDefault="00F33289" w:rsidP="00F33289">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1. Title, director, release year?</w:t>
      </w:r>
    </w:p>
    <w:p w:rsidR="00F33289" w:rsidRDefault="00F33289" w:rsidP="00F33289">
      <w:pPr>
        <w:rPr>
          <w:rFonts w:ascii="Segoe UI Light" w:hAnsi="Segoe UI Light" w:cstheme="minorHAnsi"/>
        </w:rPr>
      </w:pPr>
    </w:p>
    <w:p w:rsidR="00EE62F7" w:rsidRPr="00AE1C4A" w:rsidRDefault="00F33289" w:rsidP="00EE62F7">
      <w:pPr>
        <w:rPr>
          <w:rFonts w:ascii="Segoe UI Light" w:hAnsi="Segoe UI Light" w:cstheme="minorHAnsi"/>
        </w:rPr>
      </w:pPr>
      <w:r>
        <w:rPr>
          <w:rFonts w:ascii="Segoe UI Light" w:hAnsi="Segoe UI Light" w:cstheme="minorHAnsi"/>
        </w:rPr>
        <w:t xml:space="preserve">Homo Toxicus | </w:t>
      </w:r>
      <w:r w:rsidR="004C3F40">
        <w:rPr>
          <w:rFonts w:ascii="Segoe UI Light" w:hAnsi="Segoe UI Light" w:cstheme="minorHAnsi"/>
        </w:rPr>
        <w:t>Carole Poliquin</w:t>
      </w:r>
      <w:r>
        <w:rPr>
          <w:rFonts w:ascii="Segoe UI Light" w:hAnsi="Segoe UI Light" w:cstheme="minorHAnsi"/>
        </w:rPr>
        <w:t xml:space="preserve"> | </w:t>
      </w:r>
      <w:r w:rsidR="004C3F40">
        <w:rPr>
          <w:rFonts w:ascii="Segoe UI Light" w:hAnsi="Segoe UI Light" w:cstheme="minorHAnsi"/>
        </w:rPr>
        <w:t>2008</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2. What is the central argument or narrative of the film?</w:t>
      </w:r>
    </w:p>
    <w:p w:rsidR="00EE62F7" w:rsidRPr="00AE1C4A" w:rsidRDefault="00EE62F7" w:rsidP="00EE62F7">
      <w:pPr>
        <w:rPr>
          <w:rFonts w:ascii="Segoe UI Light" w:hAnsi="Segoe UI Light" w:cstheme="minorHAnsi"/>
        </w:rPr>
      </w:pPr>
    </w:p>
    <w:p w:rsidR="00EE62F7" w:rsidRPr="00AE1C4A" w:rsidRDefault="004C3F40" w:rsidP="00EE62F7">
      <w:pPr>
        <w:rPr>
          <w:rFonts w:ascii="Segoe UI Light" w:hAnsi="Segoe UI Light" w:cstheme="minorHAnsi"/>
        </w:rPr>
      </w:pPr>
      <w:r>
        <w:rPr>
          <w:rFonts w:ascii="Segoe UI Light" w:hAnsi="Segoe UI Light" w:cstheme="minorHAnsi"/>
        </w:rPr>
        <w:t xml:space="preserve">The film posits that the increased development, production, and use of inorganic and toxic substances in our daily environment </w:t>
      </w:r>
      <w:r w:rsidR="00FA781F">
        <w:rPr>
          <w:rFonts w:ascii="Segoe UI Light" w:hAnsi="Segoe UI Light" w:cstheme="minorHAnsi"/>
        </w:rPr>
        <w:t>are</w:t>
      </w:r>
      <w:r>
        <w:rPr>
          <w:rFonts w:ascii="Segoe UI Light" w:hAnsi="Segoe UI Light" w:cstheme="minorHAnsi"/>
        </w:rPr>
        <w:t xml:space="preserve"> directly linked to an increase in chronic diseases and health problems in </w:t>
      </w:r>
      <w:r w:rsidR="00FA781F">
        <w:rPr>
          <w:rFonts w:ascii="Segoe UI Light" w:hAnsi="Segoe UI Light" w:cstheme="minorHAnsi"/>
        </w:rPr>
        <w:t>both us and our children</w:t>
      </w:r>
      <w:r>
        <w:rPr>
          <w:rFonts w:ascii="Segoe UI Light" w:hAnsi="Segoe UI Light" w:cstheme="minorHAnsi"/>
        </w:rPr>
        <w:t xml:space="preserve">.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3. How is the argument or narrative made and sustained? How much scientific information is provided, for example? Does the film have emotional appeal?</w:t>
      </w:r>
    </w:p>
    <w:p w:rsidR="00EE62F7" w:rsidRPr="00AE1C4A" w:rsidRDefault="00EE62F7" w:rsidP="00EE62F7">
      <w:pPr>
        <w:rPr>
          <w:rFonts w:ascii="Segoe UI Light" w:hAnsi="Segoe UI Light" w:cstheme="minorHAnsi"/>
        </w:rPr>
      </w:pPr>
    </w:p>
    <w:p w:rsidR="00EE62F7" w:rsidRPr="00AE1C4A" w:rsidRDefault="004C3F40" w:rsidP="00EE62F7">
      <w:pPr>
        <w:rPr>
          <w:rFonts w:ascii="Segoe UI Light" w:hAnsi="Segoe UI Light" w:cstheme="minorHAnsi"/>
        </w:rPr>
      </w:pPr>
      <w:r>
        <w:rPr>
          <w:rFonts w:ascii="Segoe UI Light" w:hAnsi="Segoe UI Light" w:cstheme="minorHAnsi"/>
        </w:rPr>
        <w:t xml:space="preserve">The argument is developed through a series of narratives. First, the director investigates the possible sources of contaminants in her blood. She then investigates the hormone, chemical, industrial, and agricultural contaminants that are affecting various populations in Canada (including the Inuit, farmers, children from various environmental zones, etc. while paying close attention to the differences in effects between the different groups. For example, Poliquin draws parallels between the </w:t>
      </w:r>
      <w:r w:rsidR="00E51D76">
        <w:rPr>
          <w:rFonts w:ascii="Segoe UI Light" w:hAnsi="Segoe UI Light" w:cstheme="minorHAnsi"/>
        </w:rPr>
        <w:t xml:space="preserve">depletion of testosterone in amphibian populations and the lowered potency of human male sperm in recent years. Scientific data is used in loose statistics and general trends that allude to relationships between chemicals, environmental zones, and health problems. The film argues that a lack of scientific certainty should not be a reason for keeping products on the market or discounting the noticeable correlation of certain chemical exposures and health trends. Emotionally, the film appeals to sensitive audiences through the imagery of mothers breastfeeding their children, and crying women lamenting over the disheartening trends in health effects. The film relies strongly on this emotional connection to make an impact on viewers as a balance to their lack of startling scientific statistics.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4. What sustainability problems does the film draw out?</w:t>
      </w: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Political? Legal? Economic? Technological? Media and Informational? Organizational? Educational? Behavioral? Cultural? Ecological?</w:t>
      </w:r>
    </w:p>
    <w:p w:rsidR="00EE62F7" w:rsidRPr="00AE1C4A" w:rsidRDefault="00EE62F7" w:rsidP="00EE62F7">
      <w:pPr>
        <w:rPr>
          <w:rFonts w:ascii="Segoe UI Light" w:hAnsi="Segoe UI Light" w:cstheme="minorHAnsi"/>
        </w:rPr>
      </w:pPr>
    </w:p>
    <w:p w:rsidR="00EE62F7" w:rsidRDefault="00FA781F" w:rsidP="00EE62F7">
      <w:pPr>
        <w:rPr>
          <w:rFonts w:ascii="Segoe UI Light" w:hAnsi="Segoe UI Light" w:cstheme="minorHAnsi"/>
        </w:rPr>
      </w:pPr>
      <w:r>
        <w:rPr>
          <w:rFonts w:ascii="Segoe UI Light" w:hAnsi="Segoe UI Light" w:cstheme="minorHAnsi"/>
        </w:rPr>
        <w:t xml:space="preserve">The film reveals the socio-cultural sustainability problems of environmental justice in Canada and the fact that all populations are not equal when it comes to environmental factors. The Inuit, who have </w:t>
      </w:r>
      <w:r w:rsidR="00874ACD">
        <w:rPr>
          <w:rFonts w:ascii="Segoe UI Light" w:hAnsi="Segoe UI Light" w:cstheme="minorHAnsi"/>
        </w:rPr>
        <w:t xml:space="preserve">a high prevalence of asthma, allergic reactions, miscarriages, hearing problems, and excess morbidity in the male population, just so happen to live in an industrial complex known as “Chemical Valley.” This “environmental sacrifice zone” is riddled with industrial and domestic sewage dumps and many forms of environmental contamination. </w:t>
      </w:r>
    </w:p>
    <w:p w:rsidR="00874ACD" w:rsidRDefault="00874ACD" w:rsidP="00EE62F7">
      <w:pPr>
        <w:rPr>
          <w:rFonts w:ascii="Segoe UI Light" w:hAnsi="Segoe UI Light" w:cstheme="minorHAnsi"/>
        </w:rPr>
      </w:pPr>
    </w:p>
    <w:p w:rsidR="00874ACD" w:rsidRPr="00AE1C4A" w:rsidRDefault="00874ACD" w:rsidP="00EE62F7">
      <w:pPr>
        <w:rPr>
          <w:rFonts w:ascii="Segoe UI Light" w:hAnsi="Segoe UI Light" w:cstheme="minorHAnsi"/>
        </w:rPr>
      </w:pPr>
      <w:r>
        <w:rPr>
          <w:rFonts w:ascii="Segoe UI Light" w:hAnsi="Segoe UI Light" w:cstheme="minorHAnsi"/>
        </w:rPr>
        <w:t xml:space="preserve">The film also draws out the differentiation between the institution of academic science and the institution of political, industrial, commercial science. At what point is industry too influential in politics to create nationwide legislature that might protect people from environmental injustices? Ecologically, the film draws out questions regarding agricultural systems and environmental sustainability. In addition to the now commonplace use of herbicides, insecticides, and hormones in </w:t>
      </w:r>
      <w:r w:rsidR="007F729C">
        <w:rPr>
          <w:rFonts w:ascii="Segoe UI Light" w:hAnsi="Segoe UI Light" w:cstheme="minorHAnsi"/>
        </w:rPr>
        <w:t xml:space="preserve">crops and stock, the shift to industrial scale farming has created a monoculture that will not be able to handle a collapse. Finally, the film addresses the differences across cultural and political barriers in regards to the approval of certain pesticides. For example, the US and Canada accused Europe of creating unnecessary barriers to trade because they decided to ban certain hormones from their beef. </w:t>
      </w:r>
    </w:p>
    <w:p w:rsidR="00EE62F7" w:rsidRPr="00AE1C4A" w:rsidRDefault="00EE62F7" w:rsidP="00EE62F7">
      <w:pPr>
        <w:rPr>
          <w:rFonts w:ascii="Segoe UI Light" w:hAnsi="Segoe UI Light" w:cstheme="minorHAnsi"/>
        </w:rPr>
      </w:pPr>
    </w:p>
    <w:p w:rsidR="00BB35C7" w:rsidRPr="00AE1C4A" w:rsidRDefault="00EE62F7" w:rsidP="00BB35C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5. What parts of the film did you find most persuasive and compelling? Why?</w:t>
      </w:r>
      <w:r w:rsidR="00BB35C7">
        <w:rPr>
          <w:rFonts w:ascii="Segoe UI Light" w:hAnsi="Segoe UI Light" w:cstheme="minorHAnsi"/>
          <w:b/>
          <w:i/>
          <w:color w:val="595959" w:themeColor="text1" w:themeTint="A6"/>
        </w:rPr>
        <w:t xml:space="preserve">  </w:t>
      </w:r>
      <w:r w:rsidR="00BB35C7" w:rsidRPr="00AE1C4A">
        <w:rPr>
          <w:rFonts w:ascii="Segoe UI Light" w:hAnsi="Segoe UI Light" w:cstheme="minorHAnsi"/>
          <w:b/>
          <w:i/>
          <w:color w:val="595959" w:themeColor="text1" w:themeTint="A6"/>
        </w:rPr>
        <w:t>What parts of the film were you not compelled or convinced by? Why?</w:t>
      </w:r>
    </w:p>
    <w:p w:rsidR="00EE62F7" w:rsidRPr="00AE1C4A" w:rsidRDefault="00EE62F7" w:rsidP="00EE62F7">
      <w:pPr>
        <w:rPr>
          <w:rFonts w:ascii="Segoe UI Light" w:hAnsi="Segoe UI Light" w:cstheme="minorHAnsi"/>
        </w:rPr>
      </w:pPr>
    </w:p>
    <w:p w:rsidR="00EE62F7" w:rsidRPr="00AE1C4A" w:rsidRDefault="00A4350A" w:rsidP="00EE62F7">
      <w:pPr>
        <w:rPr>
          <w:rFonts w:ascii="Segoe UI Light" w:hAnsi="Segoe UI Light" w:cstheme="minorHAnsi"/>
        </w:rPr>
      </w:pPr>
      <w:r>
        <w:rPr>
          <w:rFonts w:ascii="Segoe UI Light" w:hAnsi="Segoe UI Light" w:cstheme="minorHAnsi"/>
        </w:rPr>
        <w:t xml:space="preserve">The common sense parallels and “cause and effect” relationships that the director creates are at the same time the most persuasive and yet least convincing/compelling aspects of the film. The message is very clear and the emotional </w:t>
      </w:r>
      <w:r w:rsidR="004558EE">
        <w:rPr>
          <w:rFonts w:ascii="Segoe UI Light" w:hAnsi="Segoe UI Light" w:cstheme="minorHAnsi"/>
        </w:rPr>
        <w:t xml:space="preserve">stimulation works as added weight to persuade some viewers of the deadly effects of toxins in our environment and bodies to create the image of us as guinea pigs, but the lack of scientific evidence and higher level analysis leaves much to be desired in the “truly compelling” category.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7. What audiences does the film best address? Why?</w:t>
      </w:r>
    </w:p>
    <w:p w:rsidR="00EE62F7" w:rsidRPr="00AE1C4A" w:rsidRDefault="00EE62F7" w:rsidP="00EE62F7">
      <w:pPr>
        <w:rPr>
          <w:rFonts w:ascii="Segoe UI Light" w:hAnsi="Segoe UI Light" w:cstheme="minorHAnsi"/>
        </w:rPr>
      </w:pPr>
    </w:p>
    <w:p w:rsidR="00EE62F7" w:rsidRPr="00AE1C4A" w:rsidRDefault="004558EE" w:rsidP="00EE62F7">
      <w:pPr>
        <w:rPr>
          <w:rFonts w:ascii="Segoe UI Light" w:hAnsi="Segoe UI Light" w:cstheme="minorHAnsi"/>
        </w:rPr>
      </w:pPr>
      <w:r>
        <w:rPr>
          <w:rFonts w:ascii="Segoe UI Light" w:hAnsi="Segoe UI Light" w:cstheme="minorHAnsi"/>
        </w:rPr>
        <w:t xml:space="preserve">The film best addresses an empathetic audience that can easily put themselves emotionally into the shoes of another set of people. This audience would likely include parents and caregivers that have an inherent protective concern for the health of their dependents. This empathetic personality trait would also help the film in addressing a particular audience as they would be able to better connect emotionally to the idea of environmental justice (if they have not experienced something like it personally).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8. What could have been added to this film to enhance its environmental educational value?</w:t>
      </w:r>
    </w:p>
    <w:p w:rsidR="00EE62F7" w:rsidRPr="00AE1C4A" w:rsidRDefault="00EE62F7" w:rsidP="00EE62F7">
      <w:pPr>
        <w:rPr>
          <w:rFonts w:ascii="Segoe UI Light" w:hAnsi="Segoe UI Light" w:cstheme="minorHAnsi"/>
        </w:rPr>
      </w:pPr>
    </w:p>
    <w:p w:rsidR="00EE62F7" w:rsidRPr="00AE1C4A" w:rsidRDefault="00291326" w:rsidP="00EE62F7">
      <w:pPr>
        <w:rPr>
          <w:rFonts w:ascii="Segoe UI Light" w:hAnsi="Segoe UI Light" w:cstheme="minorHAnsi"/>
        </w:rPr>
      </w:pPr>
      <w:r>
        <w:rPr>
          <w:rFonts w:ascii="Segoe UI Light" w:hAnsi="Segoe UI Light" w:cstheme="minorHAnsi"/>
        </w:rPr>
        <w:t xml:space="preserve">To enhance its environmental educational value, the film </w:t>
      </w:r>
      <w:r w:rsidR="004D3C27">
        <w:rPr>
          <w:rFonts w:ascii="Segoe UI Light" w:hAnsi="Segoe UI Light" w:cstheme="minorHAnsi"/>
        </w:rPr>
        <w:t>could add a few rigorous examples of research into the direct cause and effect relationships between environmental toxins and health problems. While it is successful in raising the issue to the public attention (and should not be discounted completely merely because it lacks concrete evidence), the addition of some long term studies and/or emphasis of some ongoing concurrent research would greatly benefit the film.</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9. What kinds of action and points of intervention are suggested by the film? If the film itself does not</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suggest corrective action, describe actions that you can imagine being effective.</w:t>
      </w:r>
    </w:p>
    <w:p w:rsidR="00EE62F7" w:rsidRDefault="00EE62F7" w:rsidP="00EE62F7">
      <w:pPr>
        <w:rPr>
          <w:rFonts w:ascii="Segoe UI Light" w:hAnsi="Segoe UI Light" w:cstheme="minorHAnsi"/>
        </w:rPr>
      </w:pPr>
    </w:p>
    <w:p w:rsidR="00C6705E" w:rsidRPr="00AE1C4A" w:rsidRDefault="00C6705E" w:rsidP="00EE62F7">
      <w:pPr>
        <w:rPr>
          <w:rFonts w:ascii="Segoe UI Light" w:hAnsi="Segoe UI Light" w:cstheme="minorHAnsi"/>
        </w:rPr>
      </w:pPr>
      <w:r>
        <w:rPr>
          <w:rFonts w:ascii="Segoe UI Light" w:hAnsi="Segoe UI Light" w:cstheme="minorHAnsi"/>
        </w:rPr>
        <w:t xml:space="preserve">The film advocates the adoption of a similar philosophy to Europe regarding the use of drugs, pesticides, etc. which would employ the precautionary principle rather than the reactionary principle. According to the precautionary principle, anything that is moderately risky or could have </w:t>
      </w:r>
      <w:r>
        <w:rPr>
          <w:rFonts w:ascii="Segoe UI Light" w:hAnsi="Segoe UI Light" w:cstheme="minorHAnsi"/>
        </w:rPr>
        <w:lastRenderedPageBreak/>
        <w:t>unpredictable effects on us or the environment should not be used unless and until it can be proven safe. The reactionary principle (which is the current method of development in the US and Canada) is that a drug/herbicide/pesticide/etc. is released to the public upon production and if it is discovered that it has ill effects, it is pulled from the counter. In this way we are testing products and toxins on ourselves, hoping for the best and managing the risks of possible effects. Unfortunately, our corporate driven economy elevates economic competitiveness considerations to the same level as health, safety, and protection. What becomes “acceptable risk”? How many toxins in our blood are “not enough to worry about”?</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10. What additional information has this film compelled you to seek out? (Provide at least two</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supporting references.)</w:t>
      </w:r>
    </w:p>
    <w:p w:rsidR="00EE62F7" w:rsidRPr="00AE1C4A" w:rsidRDefault="00EE62F7" w:rsidP="00EE62F7">
      <w:pPr>
        <w:rPr>
          <w:rFonts w:ascii="Segoe UI Light" w:hAnsi="Segoe UI Light" w:cstheme="minorHAnsi"/>
        </w:rPr>
      </w:pPr>
    </w:p>
    <w:p w:rsidR="00EE62F7" w:rsidRPr="00AE1C4A" w:rsidRDefault="0059701A" w:rsidP="00EE62F7">
      <w:pPr>
        <w:rPr>
          <w:rFonts w:ascii="Segoe UI Light" w:hAnsi="Segoe UI Light" w:cstheme="minorHAnsi"/>
        </w:rPr>
      </w:pPr>
      <w:r>
        <w:rPr>
          <w:rFonts w:ascii="Segoe UI Light" w:hAnsi="Segoe UI Light" w:cstheme="minorHAnsi"/>
        </w:rPr>
        <w:t>In conjunction with topics covered in a previous sustainability course, the film compelled me to seek out information about the to</w:t>
      </w:r>
      <w:r w:rsidR="00BB35C7">
        <w:rPr>
          <w:rFonts w:ascii="Segoe UI Light" w:hAnsi="Segoe UI Light" w:cstheme="minorHAnsi"/>
        </w:rPr>
        <w:t xml:space="preserve">xicity of cosmetics as well as further research on the topic of environmental justice.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rPr>
      </w:pPr>
      <w:r w:rsidRPr="00AE1C4A">
        <w:rPr>
          <w:rFonts w:ascii="Segoe UI Light" w:hAnsi="Segoe UI Light" w:cstheme="minorHAnsi"/>
        </w:rPr>
        <w:t>Sites of direct interest for reference:</w:t>
      </w:r>
    </w:p>
    <w:p w:rsidR="0059701A" w:rsidRPr="0059701A" w:rsidRDefault="000F798B" w:rsidP="00EE62F7">
      <w:pPr>
        <w:rPr>
          <w:rStyle w:val="Hyperlink"/>
          <w:rFonts w:ascii="Segoe UI Light" w:hAnsi="Segoe UI Light" w:cstheme="minorHAnsi"/>
          <w:i/>
          <w:color w:val="595959" w:themeColor="text1" w:themeTint="A6"/>
          <w:u w:val="none"/>
        </w:rPr>
      </w:pPr>
      <w:hyperlink r:id="rId4" w:history="1">
        <w:r w:rsidR="0059701A" w:rsidRPr="0059701A">
          <w:rPr>
            <w:rStyle w:val="Hyperlink"/>
            <w:rFonts w:ascii="Segoe UI Light" w:hAnsi="Segoe UI Light" w:cstheme="minorHAnsi"/>
            <w:i/>
            <w:color w:val="595959" w:themeColor="text1" w:themeTint="A6"/>
            <w:u w:val="none"/>
          </w:rPr>
          <w:t>http://safecosmetics.org/</w:t>
        </w:r>
      </w:hyperlink>
    </w:p>
    <w:p w:rsidR="00BB35C7" w:rsidRPr="00BB35C7" w:rsidRDefault="000F798B" w:rsidP="00EE62F7">
      <w:pPr>
        <w:rPr>
          <w:rStyle w:val="Hyperlink"/>
          <w:rFonts w:ascii="Segoe UI Light" w:hAnsi="Segoe UI Light" w:cstheme="minorHAnsi"/>
          <w:i/>
          <w:color w:val="595959" w:themeColor="text1" w:themeTint="A6"/>
          <w:u w:val="none"/>
        </w:rPr>
      </w:pPr>
      <w:hyperlink r:id="rId5" w:history="1">
        <w:r w:rsidR="00BB35C7" w:rsidRPr="00BB35C7">
          <w:rPr>
            <w:rStyle w:val="Hyperlink"/>
            <w:rFonts w:ascii="Segoe UI Light" w:hAnsi="Segoe UI Light" w:cstheme="minorHAnsi"/>
            <w:i/>
            <w:color w:val="595959" w:themeColor="text1" w:themeTint="A6"/>
            <w:u w:val="none"/>
          </w:rPr>
          <w:t>http://muse.jhu.edu/books/9780814707746/</w:t>
        </w:r>
      </w:hyperlink>
    </w:p>
    <w:p w:rsidR="00B0682B" w:rsidRPr="00850F25" w:rsidRDefault="000F798B">
      <w:pPr>
        <w:rPr>
          <w:rStyle w:val="Hyperlink"/>
          <w:rFonts w:ascii="Segoe UI Light" w:hAnsi="Segoe UI Light" w:cstheme="minorHAnsi"/>
          <w:i/>
          <w:color w:val="595959" w:themeColor="text1" w:themeTint="A6"/>
          <w:u w:val="none"/>
        </w:rPr>
      </w:pPr>
      <w:hyperlink r:id="rId6" w:anchor="v=onepage&amp;q&amp;f=false" w:history="1">
        <w:r w:rsidR="00850F25" w:rsidRPr="00850F25">
          <w:rPr>
            <w:rStyle w:val="Hyperlink"/>
            <w:rFonts w:ascii="Segoe UI Light" w:hAnsi="Segoe UI Light" w:cstheme="minorHAnsi"/>
            <w:i/>
            <w:color w:val="595959" w:themeColor="text1" w:themeTint="A6"/>
            <w:u w:val="none"/>
          </w:rPr>
          <w:t>http://books.google.com/books?id=MBPL_HpmZ8oC&amp;lpg=PR9&amp;ots=a8DVM8NhmP&amp;dq=environmental%20justice&amp;lr&amp;pg=PP1#v=onepage&amp;q&amp;f=false</w:t>
        </w:r>
      </w:hyperlink>
    </w:p>
    <w:p w:rsidR="00850F25" w:rsidRPr="00850F25" w:rsidRDefault="00850F25">
      <w:pPr>
        <w:rPr>
          <w:rStyle w:val="Hyperlink"/>
          <w:rFonts w:ascii="Segoe UI Light" w:hAnsi="Segoe UI Light" w:cstheme="minorHAnsi"/>
          <w:i/>
          <w:color w:val="595959" w:themeColor="text1" w:themeTint="A6"/>
          <w:u w:val="none"/>
        </w:rPr>
      </w:pPr>
    </w:p>
    <w:p w:rsidR="00850F25" w:rsidRPr="00850F25" w:rsidRDefault="00850F25">
      <w:pPr>
        <w:rPr>
          <w:rStyle w:val="Hyperlink"/>
          <w:rFonts w:ascii="Segoe UI Light" w:hAnsi="Segoe UI Light" w:cstheme="minorHAnsi"/>
          <w:i/>
          <w:color w:val="595959" w:themeColor="text1" w:themeTint="A6"/>
          <w:u w:val="none"/>
        </w:rPr>
      </w:pPr>
    </w:p>
    <w:p w:rsidR="00850F25" w:rsidRDefault="00850F25">
      <w:pPr>
        <w:rPr>
          <w:rStyle w:val="Hyperlink"/>
          <w:rFonts w:ascii="Segoe UI Light" w:hAnsi="Segoe UI Light" w:cstheme="minorHAnsi"/>
          <w:i/>
          <w:color w:val="595959" w:themeColor="text1" w:themeTint="A6"/>
          <w:u w:val="none"/>
        </w:rPr>
      </w:pPr>
    </w:p>
    <w:sectPr w:rsidR="00850F25"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242B6"/>
    <w:rsid w:val="00032FA5"/>
    <w:rsid w:val="000960D1"/>
    <w:rsid w:val="000F798B"/>
    <w:rsid w:val="00116B3F"/>
    <w:rsid w:val="001A6135"/>
    <w:rsid w:val="00215592"/>
    <w:rsid w:val="00275B39"/>
    <w:rsid w:val="00291326"/>
    <w:rsid w:val="0033602B"/>
    <w:rsid w:val="00346DD0"/>
    <w:rsid w:val="003A58E0"/>
    <w:rsid w:val="003B5E7F"/>
    <w:rsid w:val="00446A90"/>
    <w:rsid w:val="004558EE"/>
    <w:rsid w:val="00461BBE"/>
    <w:rsid w:val="004C3F40"/>
    <w:rsid w:val="004D3C27"/>
    <w:rsid w:val="005441CA"/>
    <w:rsid w:val="00563C2F"/>
    <w:rsid w:val="0059545F"/>
    <w:rsid w:val="0059701A"/>
    <w:rsid w:val="005C4773"/>
    <w:rsid w:val="005C7825"/>
    <w:rsid w:val="007242B6"/>
    <w:rsid w:val="007E552A"/>
    <w:rsid w:val="007F729C"/>
    <w:rsid w:val="00850F25"/>
    <w:rsid w:val="00874ACD"/>
    <w:rsid w:val="009E214B"/>
    <w:rsid w:val="00A4350A"/>
    <w:rsid w:val="00AD4EAF"/>
    <w:rsid w:val="00B0682B"/>
    <w:rsid w:val="00B36E9A"/>
    <w:rsid w:val="00B92558"/>
    <w:rsid w:val="00BB35C7"/>
    <w:rsid w:val="00C6705E"/>
    <w:rsid w:val="00CD4C4B"/>
    <w:rsid w:val="00D62FCD"/>
    <w:rsid w:val="00D7269A"/>
    <w:rsid w:val="00DE7A00"/>
    <w:rsid w:val="00E51D76"/>
    <w:rsid w:val="00EE0498"/>
    <w:rsid w:val="00EE62F7"/>
    <w:rsid w:val="00F001C2"/>
    <w:rsid w:val="00F24958"/>
    <w:rsid w:val="00F33289"/>
    <w:rsid w:val="00F54E47"/>
    <w:rsid w:val="00FA78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5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62F7"/>
    <w:rPr>
      <w:color w:val="0000FF"/>
      <w:u w:val="single"/>
    </w:rPr>
  </w:style>
</w:styles>
</file>

<file path=word/webSettings.xml><?xml version="1.0" encoding="utf-8"?>
<w:webSettings xmlns:r="http://schemas.openxmlformats.org/officeDocument/2006/relationships" xmlns:w="http://schemas.openxmlformats.org/wordprocessingml/2006/main">
  <w:divs>
    <w:div w:id="102336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ooks.google.com/books?id=MBPL_HpmZ8oC&amp;lpg=PR9&amp;ots=a8DVM8NhmP&amp;dq=environmental%20justice&amp;lr&amp;pg=PP1" TargetMode="External"/><Relationship Id="rId5" Type="http://schemas.openxmlformats.org/officeDocument/2006/relationships/hyperlink" Target="http://muse.jhu.edu/books/9780814707746/" TargetMode="External"/><Relationship Id="rId4" Type="http://schemas.openxmlformats.org/officeDocument/2006/relationships/hyperlink" Target="http://safecosmetic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1204</TotalTime>
  <Pages>1</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21</cp:revision>
  <dcterms:created xsi:type="dcterms:W3CDTF">2012-10-12T10:10:00Z</dcterms:created>
  <dcterms:modified xsi:type="dcterms:W3CDTF">2012-10-20T05:25:00Z</dcterms:modified>
</cp:coreProperties>
</file>